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B6F21" w14:textId="16C120A3" w:rsidR="00A01966" w:rsidRDefault="00A01966" w:rsidP="00A01966">
      <w:pPr>
        <w:spacing w:before="60" w:after="60" w:line="384" w:lineRule="atLeast"/>
        <w:jc w:val="center"/>
        <w:rPr>
          <w:rFonts w:ascii="Cambria" w:hAnsi="Cambria"/>
          <w:b/>
          <w:lang w:val="ro-RO"/>
        </w:rPr>
      </w:pPr>
      <w:r>
        <w:rPr>
          <w:rFonts w:ascii="Cambria" w:eastAsia="Times New Roman" w:hAnsi="Cambria" w:cs="Times New Roman"/>
          <w:b/>
          <w:bCs/>
          <w:color w:val="333333"/>
          <w:lang w:val="ro-RO"/>
        </w:rPr>
        <w:t>INFORMAȚII PENTRU APLICAȚI</w:t>
      </w:r>
      <w:r w:rsidRPr="005D5402">
        <w:rPr>
          <w:rFonts w:ascii="Cambria" w:hAnsi="Cambria"/>
          <w:b/>
          <w:lang w:val="ro-RO"/>
        </w:rPr>
        <w:t xml:space="preserve"> </w:t>
      </w:r>
    </w:p>
    <w:p w14:paraId="0A755C3D" w14:textId="14801CBE" w:rsidR="00A159B4" w:rsidRPr="00A84720" w:rsidRDefault="00A01966" w:rsidP="00A01966">
      <w:pPr>
        <w:spacing w:before="60" w:after="60" w:line="384" w:lineRule="atLeast"/>
        <w:jc w:val="center"/>
        <w:rPr>
          <w:rFonts w:ascii="Cambria" w:eastAsia="Times New Roman" w:hAnsi="Cambria" w:cs="Times New Roman"/>
          <w:b/>
          <w:bCs/>
          <w:color w:val="333333"/>
          <w:sz w:val="24"/>
          <w:szCs w:val="24"/>
          <w:lang w:val="ro-RO"/>
        </w:rPr>
      </w:pPr>
      <w:r w:rsidRPr="005D5402">
        <w:rPr>
          <w:rFonts w:ascii="Cambria" w:hAnsi="Cambria"/>
          <w:b/>
          <w:lang w:val="ro-RO"/>
        </w:rPr>
        <w:t>oferirea de granturi organizațiilor societății civile (OSC) din Republica Moldova, care oferă servicii în domeniul TB în scopul accesării altor resurse financiare pentru realizarea activităților în domeniul TB</w:t>
      </w:r>
    </w:p>
    <w:p w14:paraId="5360432F" w14:textId="77777777" w:rsidR="00A159B4" w:rsidRPr="00A84720" w:rsidRDefault="00A159B4" w:rsidP="00A159B4">
      <w:pPr>
        <w:spacing w:before="60" w:after="60" w:line="384" w:lineRule="atLeast"/>
        <w:jc w:val="both"/>
        <w:rPr>
          <w:rFonts w:ascii="Cambria" w:eastAsia="Times New Roman" w:hAnsi="Cambria" w:cs="Times New Roman"/>
          <w:b/>
          <w:bCs/>
          <w:color w:val="333333"/>
          <w:sz w:val="24"/>
          <w:szCs w:val="24"/>
          <w:lang w:val="ro-RO"/>
        </w:rPr>
      </w:pPr>
      <w:r w:rsidRPr="00A84720">
        <w:rPr>
          <w:rFonts w:ascii="Cambria" w:eastAsia="Times New Roman" w:hAnsi="Cambria" w:cs="Times New Roman"/>
          <w:b/>
          <w:bCs/>
          <w:color w:val="333333"/>
          <w:sz w:val="24"/>
          <w:szCs w:val="24"/>
          <w:lang w:val="ro-RO"/>
        </w:rPr>
        <w:t>Informații de context</w:t>
      </w:r>
    </w:p>
    <w:p w14:paraId="2EFE56AA" w14:textId="77777777" w:rsidR="00A159B4" w:rsidRPr="00307D33" w:rsidRDefault="00A159B4" w:rsidP="00A159B4">
      <w:pPr>
        <w:spacing w:after="0" w:line="240" w:lineRule="auto"/>
        <w:ind w:firstLine="360"/>
        <w:jc w:val="both"/>
        <w:rPr>
          <w:rFonts w:ascii="Cambria" w:hAnsi="Cambria"/>
          <w:sz w:val="24"/>
          <w:szCs w:val="24"/>
          <w:lang w:val="ro-RO"/>
        </w:rPr>
      </w:pPr>
      <w:r w:rsidRPr="00307D33">
        <w:rPr>
          <w:rFonts w:ascii="Cambria" w:hAnsi="Cambria"/>
          <w:sz w:val="24"/>
          <w:szCs w:val="24"/>
          <w:lang w:val="ro-RO"/>
        </w:rPr>
        <w:t xml:space="preserve">Republica Moldova se numără printre cele 18 țări cu prioritate înaltă pentru controlul tuberculozei în Regiunea europeană ale Organizației Mondiale a Sănătății (OMS) și printre cele 30 de țări din lume cu povara înaltă ale TB </w:t>
      </w:r>
      <w:proofErr w:type="spellStart"/>
      <w:r w:rsidRPr="00307D33">
        <w:rPr>
          <w:rFonts w:ascii="Cambria" w:hAnsi="Cambria"/>
          <w:sz w:val="24"/>
          <w:szCs w:val="24"/>
          <w:lang w:val="ro-RO"/>
        </w:rPr>
        <w:t>multidrogrezistente</w:t>
      </w:r>
      <w:proofErr w:type="spellEnd"/>
      <w:r w:rsidRPr="00307D33">
        <w:rPr>
          <w:rFonts w:ascii="Cambria" w:hAnsi="Cambria"/>
          <w:sz w:val="24"/>
          <w:szCs w:val="24"/>
          <w:lang w:val="ro-RO"/>
        </w:rPr>
        <w:t xml:space="preserve"> (MDR), TB fiind o prioritate de sănătate publică la nivel național. În 2017, incidența estimativă și mortalitatea prin TB au fost de 95 (a doua în regiunea europeană) și respectiv de 6,1 la 100.000 de locuitori, ambele cu o tendință de scădere de la mijlocul anilor 2000. În 2019, după datele Programului Național de Control al TB (PNCT), au fost înregistrate 2.865 de cazuri noi și recidive, cu o incidență totală de 71,7 la 100.000, o reducere de 5% față de 2018 și o reducere de 20% față de 2015.</w:t>
      </w:r>
    </w:p>
    <w:p w14:paraId="533D0FB5" w14:textId="77777777" w:rsidR="00A345F7" w:rsidRDefault="00A159B4" w:rsidP="00A159B4">
      <w:pPr>
        <w:spacing w:after="0" w:line="240" w:lineRule="auto"/>
        <w:ind w:firstLine="360"/>
        <w:jc w:val="both"/>
        <w:rPr>
          <w:rFonts w:ascii="Cambria" w:hAnsi="Cambria"/>
          <w:sz w:val="24"/>
          <w:szCs w:val="24"/>
          <w:lang w:val="ro-RO"/>
        </w:rPr>
      </w:pPr>
      <w:r w:rsidRPr="00A84720">
        <w:rPr>
          <w:rFonts w:ascii="Cambria" w:hAnsi="Cambria"/>
          <w:sz w:val="24"/>
          <w:szCs w:val="24"/>
          <w:lang w:val="ro-RO"/>
        </w:rPr>
        <w:t xml:space="preserve">Strategia END TB  subliniază că ONG-urile și organizațiile societății civile au un rol important în facilitarea accesului la activități de înaltă calitate de prevenire, diagnostic, tratament și îngrijire în domeniul tuberculozei fără costuri catastrofale sau repercusiuni sociale, asigurând în același timp o acoperire universală de sănătate și o abordare a determinanților sociali și individuali ai sănătății. </w:t>
      </w:r>
    </w:p>
    <w:p w14:paraId="68907548" w14:textId="77777777" w:rsidR="00A345F7" w:rsidRDefault="00A345F7" w:rsidP="00A159B4">
      <w:pPr>
        <w:spacing w:after="0" w:line="240" w:lineRule="auto"/>
        <w:ind w:firstLine="360"/>
        <w:jc w:val="both"/>
        <w:rPr>
          <w:rFonts w:ascii="Cambria" w:hAnsi="Cambria"/>
          <w:sz w:val="24"/>
          <w:szCs w:val="24"/>
          <w:lang w:val="ro-RO"/>
        </w:rPr>
      </w:pPr>
      <w:r>
        <w:rPr>
          <w:rFonts w:ascii="Cambria" w:hAnsi="Cambria"/>
          <w:sz w:val="24"/>
          <w:szCs w:val="24"/>
          <w:lang w:val="ro-RO"/>
        </w:rPr>
        <w:t>În Republica Moldova, organizațiile societății civile sunt considerate parteneri oficiali ai structurilor guvernamentale în abordarea populațiilor cu risc sporit de infectare și un element important în acordarea serviciilor de îngrijire și suport persoanelor cu TB, realizarea activităților de informare, educare și comunicare, reducere a stigmei și discriminării.</w:t>
      </w:r>
    </w:p>
    <w:p w14:paraId="08F045E4" w14:textId="685759F8" w:rsidR="00A345F7" w:rsidRDefault="00A345F7" w:rsidP="00A159B4">
      <w:pPr>
        <w:spacing w:after="0" w:line="240" w:lineRule="auto"/>
        <w:ind w:firstLine="360"/>
        <w:jc w:val="both"/>
        <w:rPr>
          <w:rFonts w:ascii="Cambria" w:hAnsi="Cambria"/>
          <w:sz w:val="24"/>
          <w:szCs w:val="24"/>
          <w:lang w:val="ro-RO"/>
        </w:rPr>
      </w:pPr>
      <w:r>
        <w:rPr>
          <w:rFonts w:ascii="Cambria" w:hAnsi="Cambria"/>
          <w:sz w:val="24"/>
          <w:szCs w:val="24"/>
          <w:lang w:val="ro-RO"/>
        </w:rPr>
        <w:t>La ora actuală, cea mai mare parte a resurselor financiare necesare activităților prestate de către organizațiile societății civile provin din granturile oferite de către fondul Global cu o tendință modestă de preluare a acestor costuri de către Compania Națională de Asigurări în Medicină.</w:t>
      </w:r>
      <w:r w:rsidR="0011055E">
        <w:rPr>
          <w:rFonts w:ascii="Cambria" w:hAnsi="Cambria"/>
          <w:sz w:val="24"/>
          <w:szCs w:val="24"/>
          <w:lang w:val="ro-RO"/>
        </w:rPr>
        <w:t xml:space="preserve"> </w:t>
      </w:r>
      <w:r w:rsidR="00552991">
        <w:rPr>
          <w:rFonts w:ascii="Cambria" w:hAnsi="Cambria"/>
          <w:sz w:val="24"/>
          <w:szCs w:val="24"/>
          <w:lang w:val="ro-RO"/>
        </w:rPr>
        <w:t>Având</w:t>
      </w:r>
      <w:r w:rsidR="0011055E">
        <w:rPr>
          <w:rFonts w:ascii="Cambria" w:hAnsi="Cambria"/>
          <w:sz w:val="24"/>
          <w:szCs w:val="24"/>
          <w:lang w:val="ro-RO"/>
        </w:rPr>
        <w:t xml:space="preserve"> în vedere că bugetul destinat activităților realizate de către organizațiile societății civile se reduce gradual fiecare an, iar preluarea acestuia de către bugetul public de stat nu corespunde necesităților, este foarte important ca organizațiile societății civile să acceseze și alte fonduri. </w:t>
      </w:r>
    </w:p>
    <w:p w14:paraId="04B6038A" w14:textId="77777777" w:rsidR="00A345F7" w:rsidRDefault="00A345F7" w:rsidP="00A159B4">
      <w:pPr>
        <w:spacing w:after="0" w:line="240" w:lineRule="auto"/>
        <w:ind w:firstLine="360"/>
        <w:jc w:val="both"/>
        <w:rPr>
          <w:rFonts w:ascii="Cambria" w:hAnsi="Cambria"/>
          <w:sz w:val="24"/>
          <w:szCs w:val="24"/>
          <w:lang w:val="ro-RO"/>
        </w:rPr>
      </w:pPr>
    </w:p>
    <w:p w14:paraId="3FC4C219" w14:textId="1860AD39" w:rsidR="00A159B4" w:rsidRDefault="00A159B4" w:rsidP="00A159B4">
      <w:pPr>
        <w:spacing w:after="0" w:line="240" w:lineRule="auto"/>
        <w:jc w:val="both"/>
        <w:rPr>
          <w:rFonts w:ascii="Cambria" w:hAnsi="Cambria"/>
          <w:b/>
          <w:sz w:val="24"/>
          <w:szCs w:val="24"/>
          <w:lang w:val="ro-RO"/>
        </w:rPr>
      </w:pPr>
      <w:r w:rsidRPr="00A84720">
        <w:rPr>
          <w:rFonts w:ascii="Cambria" w:hAnsi="Cambria"/>
          <w:b/>
          <w:sz w:val="24"/>
          <w:szCs w:val="24"/>
          <w:lang w:val="ro-RO"/>
        </w:rPr>
        <w:t>Scopul activități</w:t>
      </w:r>
      <w:r w:rsidR="001D14E5">
        <w:rPr>
          <w:rFonts w:ascii="Cambria" w:hAnsi="Cambria"/>
          <w:b/>
          <w:sz w:val="24"/>
          <w:szCs w:val="24"/>
          <w:lang w:val="ro-RO"/>
        </w:rPr>
        <w:t>i</w:t>
      </w:r>
      <w:r w:rsidRPr="00A84720">
        <w:rPr>
          <w:rFonts w:ascii="Cambria" w:hAnsi="Cambria"/>
          <w:b/>
          <w:sz w:val="24"/>
          <w:szCs w:val="24"/>
          <w:lang w:val="ro-RO"/>
        </w:rPr>
        <w:t xml:space="preserve"> propuse:</w:t>
      </w:r>
      <w:r w:rsidR="006B72EA">
        <w:rPr>
          <w:rFonts w:ascii="Cambria" w:hAnsi="Cambria"/>
          <w:b/>
          <w:sz w:val="24"/>
          <w:szCs w:val="24"/>
          <w:lang w:val="ro-RO"/>
        </w:rPr>
        <w:t xml:space="preserve"> </w:t>
      </w:r>
    </w:p>
    <w:p w14:paraId="52F08AAA" w14:textId="4E9F6B3F" w:rsidR="00552991" w:rsidRDefault="00552991" w:rsidP="00A159B4">
      <w:pPr>
        <w:spacing w:after="0" w:line="240" w:lineRule="auto"/>
        <w:jc w:val="both"/>
        <w:rPr>
          <w:rFonts w:ascii="Cambria" w:hAnsi="Cambria"/>
          <w:sz w:val="24"/>
          <w:szCs w:val="24"/>
          <w:lang w:val="ro-RO"/>
        </w:rPr>
      </w:pPr>
      <w:r w:rsidRPr="00552991">
        <w:rPr>
          <w:rFonts w:ascii="Cambria" w:hAnsi="Cambria"/>
          <w:sz w:val="24"/>
          <w:szCs w:val="24"/>
          <w:lang w:val="ro-RO"/>
        </w:rPr>
        <w:t>Activitatea își propune să sprijine eforturile OSC-urilor în accesarea resurselor financiare, altele decât cele de la Fondul Global pentru realizarea activităților în domeniul TB</w:t>
      </w:r>
      <w:r>
        <w:rPr>
          <w:rFonts w:ascii="Cambria" w:hAnsi="Cambria"/>
          <w:sz w:val="24"/>
          <w:szCs w:val="24"/>
          <w:lang w:val="ro-RO"/>
        </w:rPr>
        <w:t xml:space="preserve"> și asigurarea sustenabilității acestora. </w:t>
      </w:r>
    </w:p>
    <w:p w14:paraId="4354D830" w14:textId="77777777" w:rsidR="00961C5F" w:rsidRDefault="00961C5F" w:rsidP="00A159B4">
      <w:pPr>
        <w:spacing w:after="0" w:line="240" w:lineRule="auto"/>
        <w:jc w:val="both"/>
        <w:rPr>
          <w:rFonts w:ascii="Cambria" w:hAnsi="Cambria"/>
          <w:sz w:val="24"/>
          <w:szCs w:val="24"/>
          <w:lang w:val="ro-RO"/>
        </w:rPr>
      </w:pPr>
    </w:p>
    <w:p w14:paraId="76479E64" w14:textId="0A1A28C0" w:rsidR="00A159B4" w:rsidRPr="00A84720" w:rsidRDefault="00A01966" w:rsidP="00A159B4">
      <w:pPr>
        <w:spacing w:before="60" w:after="60" w:line="384" w:lineRule="atLeast"/>
        <w:jc w:val="both"/>
        <w:rPr>
          <w:rFonts w:ascii="Cambria" w:eastAsia="Times New Roman" w:hAnsi="Cambria" w:cs="Times New Roman"/>
          <w:color w:val="333333"/>
          <w:sz w:val="24"/>
          <w:szCs w:val="24"/>
          <w:lang w:val="ro-RO"/>
        </w:rPr>
      </w:pPr>
      <w:r>
        <w:rPr>
          <w:rFonts w:ascii="Cambria" w:eastAsia="Times New Roman" w:hAnsi="Cambria" w:cs="Times New Roman"/>
          <w:b/>
          <w:bCs/>
          <w:color w:val="333333"/>
          <w:sz w:val="24"/>
          <w:szCs w:val="24"/>
          <w:lang w:val="ro-RO"/>
        </w:rPr>
        <w:t xml:space="preserve">Criteriile de eligibilitate pentru </w:t>
      </w:r>
      <w:proofErr w:type="spellStart"/>
      <w:r>
        <w:rPr>
          <w:rFonts w:ascii="Cambria" w:eastAsia="Times New Roman" w:hAnsi="Cambria" w:cs="Times New Roman"/>
          <w:b/>
          <w:bCs/>
          <w:color w:val="333333"/>
          <w:sz w:val="24"/>
          <w:szCs w:val="24"/>
          <w:lang w:val="ro-RO"/>
        </w:rPr>
        <w:t>aplicanți</w:t>
      </w:r>
      <w:proofErr w:type="spellEnd"/>
      <w:r w:rsidR="00A159B4" w:rsidRPr="00A84720">
        <w:rPr>
          <w:rFonts w:ascii="Cambria" w:eastAsia="Times New Roman" w:hAnsi="Cambria" w:cs="Times New Roman"/>
          <w:color w:val="333333"/>
          <w:sz w:val="24"/>
          <w:szCs w:val="24"/>
          <w:lang w:val="ro-RO"/>
        </w:rPr>
        <w:t>:</w:t>
      </w:r>
    </w:p>
    <w:p w14:paraId="34945771" w14:textId="3C2E178F" w:rsidR="00A159B4" w:rsidRDefault="002070B4" w:rsidP="00552991">
      <w:pPr>
        <w:pStyle w:val="ListParagraph"/>
        <w:numPr>
          <w:ilvl w:val="0"/>
          <w:numId w:val="1"/>
        </w:numPr>
        <w:spacing w:before="60" w:after="60" w:line="384" w:lineRule="atLeast"/>
        <w:jc w:val="both"/>
        <w:rPr>
          <w:rFonts w:ascii="Cambria" w:eastAsia="Times New Roman" w:hAnsi="Cambria" w:cs="Times New Roman"/>
          <w:color w:val="333333"/>
          <w:sz w:val="24"/>
          <w:szCs w:val="24"/>
          <w:lang w:val="ro-RO"/>
        </w:rPr>
      </w:pPr>
      <w:proofErr w:type="spellStart"/>
      <w:r>
        <w:rPr>
          <w:rFonts w:ascii="Cambria" w:eastAsia="Times New Roman" w:hAnsi="Cambria" w:cs="Times New Roman"/>
          <w:color w:val="333333"/>
          <w:sz w:val="24"/>
          <w:szCs w:val="24"/>
          <w:lang w:val="ro-RO"/>
        </w:rPr>
        <w:t>aplicant</w:t>
      </w:r>
      <w:proofErr w:type="spellEnd"/>
      <w:r w:rsidR="00A159B4" w:rsidRPr="00A84720">
        <w:rPr>
          <w:rFonts w:ascii="Cambria" w:eastAsia="Times New Roman" w:hAnsi="Cambria" w:cs="Times New Roman"/>
          <w:color w:val="333333"/>
          <w:sz w:val="24"/>
          <w:szCs w:val="24"/>
          <w:lang w:val="ro-RO"/>
        </w:rPr>
        <w:t xml:space="preserve"> poate fi: instituție/asociație/fundație non-profit înregistrată în RM;</w:t>
      </w:r>
    </w:p>
    <w:p w14:paraId="39EB604B" w14:textId="7D3CA090" w:rsidR="00835A92" w:rsidRPr="00835A92" w:rsidRDefault="00831C74" w:rsidP="00552991">
      <w:pPr>
        <w:pStyle w:val="ListParagraph"/>
        <w:numPr>
          <w:ilvl w:val="0"/>
          <w:numId w:val="1"/>
        </w:numPr>
        <w:spacing w:before="60" w:after="60" w:line="384" w:lineRule="atLeast"/>
        <w:jc w:val="both"/>
        <w:rPr>
          <w:rFonts w:ascii="Cambria" w:eastAsia="Times New Roman" w:hAnsi="Cambria" w:cs="Times New Roman"/>
          <w:color w:val="333333"/>
          <w:sz w:val="24"/>
          <w:szCs w:val="24"/>
          <w:lang w:val="ro-RO"/>
        </w:rPr>
      </w:pPr>
      <w:r>
        <w:rPr>
          <w:rFonts w:ascii="Cambria" w:eastAsia="Times New Roman" w:hAnsi="Cambria" w:cs="Times New Roman"/>
          <w:color w:val="333333"/>
          <w:sz w:val="24"/>
          <w:szCs w:val="24"/>
          <w:lang w:val="ro-RO"/>
        </w:rPr>
        <w:lastRenderedPageBreak/>
        <w:t>o</w:t>
      </w:r>
      <w:r w:rsidR="006B72EA">
        <w:rPr>
          <w:rFonts w:ascii="Cambria" w:eastAsia="Times New Roman" w:hAnsi="Cambria" w:cs="Times New Roman"/>
          <w:color w:val="333333"/>
          <w:sz w:val="24"/>
          <w:szCs w:val="24"/>
          <w:lang w:val="ro-RO"/>
        </w:rPr>
        <w:t xml:space="preserve">rganizația trebuie să </w:t>
      </w:r>
      <w:r w:rsidR="00552991">
        <w:rPr>
          <w:rFonts w:ascii="Cambria" w:eastAsia="Times New Roman" w:hAnsi="Cambria" w:cs="Times New Roman"/>
          <w:color w:val="333333"/>
          <w:sz w:val="24"/>
          <w:szCs w:val="24"/>
          <w:lang w:val="ro-RO"/>
        </w:rPr>
        <w:t>prezinte</w:t>
      </w:r>
      <w:r w:rsidR="006B72EA">
        <w:rPr>
          <w:rFonts w:ascii="Cambria" w:eastAsia="Times New Roman" w:hAnsi="Cambria" w:cs="Times New Roman"/>
          <w:color w:val="333333"/>
          <w:sz w:val="24"/>
          <w:szCs w:val="24"/>
          <w:lang w:val="ro-RO"/>
        </w:rPr>
        <w:t xml:space="preserve"> dovada obținerii resurselor financiare </w:t>
      </w:r>
      <w:r w:rsidR="009C3571">
        <w:rPr>
          <w:rFonts w:ascii="Cambria" w:eastAsia="Times New Roman" w:hAnsi="Cambria" w:cs="Times New Roman"/>
          <w:color w:val="333333"/>
          <w:sz w:val="24"/>
          <w:szCs w:val="24"/>
          <w:lang w:val="ro-RO"/>
        </w:rPr>
        <w:t xml:space="preserve">din alte surse </w:t>
      </w:r>
      <w:r w:rsidR="00552991">
        <w:rPr>
          <w:rFonts w:ascii="Cambria" w:eastAsia="Times New Roman" w:hAnsi="Cambria" w:cs="Times New Roman"/>
          <w:color w:val="333333"/>
          <w:sz w:val="24"/>
          <w:szCs w:val="24"/>
          <w:lang w:val="ro-RO"/>
        </w:rPr>
        <w:t>decât</w:t>
      </w:r>
      <w:r w:rsidR="009C3571">
        <w:rPr>
          <w:rFonts w:ascii="Cambria" w:eastAsia="Times New Roman" w:hAnsi="Cambria" w:cs="Times New Roman"/>
          <w:color w:val="333333"/>
          <w:sz w:val="24"/>
          <w:szCs w:val="24"/>
          <w:lang w:val="ro-RO"/>
        </w:rPr>
        <w:t xml:space="preserve"> Fondul Global în valoare de cel puțin 2000 Euro </w:t>
      </w:r>
      <w:r w:rsidR="006B72EA">
        <w:rPr>
          <w:rFonts w:ascii="Cambria" w:eastAsia="Times New Roman" w:hAnsi="Cambria" w:cs="Times New Roman"/>
          <w:color w:val="333333"/>
          <w:sz w:val="24"/>
          <w:szCs w:val="24"/>
          <w:lang w:val="ro-RO"/>
        </w:rPr>
        <w:t xml:space="preserve">pentru activități </w:t>
      </w:r>
      <w:r w:rsidR="009C3571">
        <w:rPr>
          <w:rFonts w:ascii="Cambria" w:eastAsia="Times New Roman" w:hAnsi="Cambria" w:cs="Times New Roman"/>
          <w:color w:val="333333"/>
          <w:sz w:val="24"/>
          <w:szCs w:val="24"/>
          <w:lang w:val="ro-RO"/>
        </w:rPr>
        <w:t xml:space="preserve">în domeniul </w:t>
      </w:r>
      <w:r w:rsidR="006B72EA">
        <w:rPr>
          <w:rFonts w:ascii="Cambria" w:eastAsia="Times New Roman" w:hAnsi="Cambria" w:cs="Times New Roman"/>
          <w:color w:val="333333"/>
          <w:sz w:val="24"/>
          <w:szCs w:val="24"/>
          <w:lang w:val="ro-RO"/>
        </w:rPr>
        <w:t>TB</w:t>
      </w:r>
      <w:r w:rsidR="009C3571">
        <w:rPr>
          <w:rFonts w:ascii="Cambria" w:eastAsia="Times New Roman" w:hAnsi="Cambria" w:cs="Times New Roman"/>
          <w:color w:val="333333"/>
          <w:sz w:val="24"/>
          <w:szCs w:val="24"/>
          <w:lang w:val="ro-RO"/>
        </w:rPr>
        <w:t xml:space="preserve"> – depistare, suport</w:t>
      </w:r>
      <w:r w:rsidR="006B72EA">
        <w:rPr>
          <w:rFonts w:ascii="Cambria" w:eastAsia="Times New Roman" w:hAnsi="Cambria" w:cs="Times New Roman"/>
          <w:color w:val="333333"/>
          <w:sz w:val="24"/>
          <w:szCs w:val="24"/>
          <w:lang w:val="ro-RO"/>
        </w:rPr>
        <w:t xml:space="preserve">, informare, educare, comunicare etc. </w:t>
      </w:r>
    </w:p>
    <w:p w14:paraId="2EE39979" w14:textId="77777777" w:rsidR="00204B41" w:rsidRDefault="00204B41" w:rsidP="00A159B4">
      <w:pPr>
        <w:spacing w:before="60" w:after="60" w:line="384" w:lineRule="atLeast"/>
        <w:jc w:val="both"/>
        <w:rPr>
          <w:rFonts w:ascii="Cambria" w:eastAsia="Times New Roman" w:hAnsi="Cambria" w:cs="Times New Roman"/>
          <w:b/>
          <w:bCs/>
          <w:color w:val="333333"/>
          <w:sz w:val="24"/>
          <w:szCs w:val="24"/>
          <w:lang w:val="ro-RO"/>
        </w:rPr>
      </w:pPr>
    </w:p>
    <w:p w14:paraId="664D7423" w14:textId="01FDC6DA" w:rsidR="00A159B4" w:rsidRPr="00A84720" w:rsidRDefault="00A159B4" w:rsidP="00A159B4">
      <w:pPr>
        <w:spacing w:before="60" w:after="60" w:line="384" w:lineRule="atLeast"/>
        <w:jc w:val="both"/>
        <w:rPr>
          <w:rFonts w:ascii="Cambria" w:eastAsia="Times New Roman" w:hAnsi="Cambria" w:cs="Times New Roman"/>
          <w:color w:val="333333"/>
          <w:sz w:val="24"/>
          <w:szCs w:val="24"/>
          <w:lang w:val="ro-RO"/>
        </w:rPr>
      </w:pPr>
      <w:r w:rsidRPr="00A84720">
        <w:rPr>
          <w:rFonts w:ascii="Cambria" w:eastAsia="Times New Roman" w:hAnsi="Cambria" w:cs="Times New Roman"/>
          <w:b/>
          <w:bCs/>
          <w:color w:val="333333"/>
          <w:sz w:val="24"/>
          <w:szCs w:val="24"/>
          <w:lang w:val="ro-RO"/>
        </w:rPr>
        <w:t xml:space="preserve">Conținutul dosarului pentru </w:t>
      </w:r>
      <w:r w:rsidR="002070B4">
        <w:rPr>
          <w:rFonts w:ascii="Cambria" w:eastAsia="Times New Roman" w:hAnsi="Cambria" w:cs="Times New Roman"/>
          <w:b/>
          <w:bCs/>
          <w:color w:val="333333"/>
          <w:sz w:val="24"/>
          <w:szCs w:val="24"/>
          <w:lang w:val="ro-RO"/>
        </w:rPr>
        <w:t>propunerile de proiect</w:t>
      </w:r>
      <w:r w:rsidRPr="00A84720">
        <w:rPr>
          <w:rFonts w:ascii="Cambria" w:eastAsia="Times New Roman" w:hAnsi="Cambria" w:cs="Times New Roman"/>
          <w:color w:val="333333"/>
          <w:sz w:val="24"/>
          <w:szCs w:val="24"/>
          <w:lang w:val="ro-RO"/>
        </w:rPr>
        <w:t>:</w:t>
      </w:r>
    </w:p>
    <w:p w14:paraId="446D4552" w14:textId="7F4B6915" w:rsidR="00A159B4" w:rsidRPr="00A84720" w:rsidRDefault="00A159B4" w:rsidP="00A159B4">
      <w:pPr>
        <w:pStyle w:val="ListParagraph"/>
        <w:numPr>
          <w:ilvl w:val="0"/>
          <w:numId w:val="2"/>
        </w:numPr>
        <w:spacing w:before="60" w:after="60" w:line="384" w:lineRule="atLeast"/>
        <w:jc w:val="both"/>
        <w:rPr>
          <w:rFonts w:ascii="Cambria" w:eastAsia="Times New Roman" w:hAnsi="Cambria" w:cs="Times New Roman"/>
          <w:color w:val="333333"/>
          <w:sz w:val="24"/>
          <w:szCs w:val="24"/>
          <w:lang w:val="ro-RO"/>
        </w:rPr>
      </w:pPr>
      <w:r w:rsidRPr="00A84720">
        <w:rPr>
          <w:rFonts w:ascii="Cambria" w:eastAsia="Times New Roman" w:hAnsi="Cambria" w:cs="Times New Roman"/>
          <w:color w:val="333333"/>
          <w:sz w:val="24"/>
          <w:szCs w:val="24"/>
          <w:lang w:val="ro-RO"/>
        </w:rPr>
        <w:t xml:space="preserve">formularul (solicitarea) de înaintare a </w:t>
      </w:r>
      <w:r w:rsidR="00831C74">
        <w:rPr>
          <w:rFonts w:ascii="Cambria" w:eastAsia="Times New Roman" w:hAnsi="Cambria" w:cs="Times New Roman"/>
          <w:color w:val="333333"/>
          <w:sz w:val="24"/>
          <w:szCs w:val="24"/>
          <w:lang w:val="ro-RO"/>
        </w:rPr>
        <w:t>proiectului</w:t>
      </w:r>
      <w:r w:rsidRPr="00A84720">
        <w:rPr>
          <w:rFonts w:ascii="Cambria" w:eastAsia="Times New Roman" w:hAnsi="Cambria" w:cs="Times New Roman"/>
          <w:color w:val="333333"/>
          <w:sz w:val="24"/>
          <w:szCs w:val="24"/>
          <w:lang w:val="ro-RO"/>
        </w:rPr>
        <w:t>, conform Anexei nr. 1;</w:t>
      </w:r>
    </w:p>
    <w:p w14:paraId="2F093621" w14:textId="77777777" w:rsidR="00A159B4" w:rsidRPr="00A84720" w:rsidRDefault="00A159B4" w:rsidP="00A159B4">
      <w:pPr>
        <w:pStyle w:val="ListParagraph"/>
        <w:numPr>
          <w:ilvl w:val="0"/>
          <w:numId w:val="2"/>
        </w:numPr>
        <w:spacing w:before="60" w:after="60" w:line="384" w:lineRule="atLeast"/>
        <w:jc w:val="both"/>
        <w:rPr>
          <w:rFonts w:ascii="Cambria" w:eastAsia="Times New Roman" w:hAnsi="Cambria" w:cs="Times New Roman"/>
          <w:color w:val="333333"/>
          <w:sz w:val="24"/>
          <w:szCs w:val="24"/>
          <w:lang w:val="ro-RO"/>
        </w:rPr>
      </w:pPr>
      <w:r w:rsidRPr="00A84720">
        <w:rPr>
          <w:rFonts w:ascii="Cambria" w:eastAsia="Times New Roman" w:hAnsi="Cambria" w:cs="Times New Roman"/>
          <w:color w:val="333333"/>
          <w:sz w:val="24"/>
          <w:szCs w:val="24"/>
          <w:lang w:val="ro-RO"/>
        </w:rPr>
        <w:t>copia actului de constituire a solicitantului;</w:t>
      </w:r>
    </w:p>
    <w:p w14:paraId="0F6E5394" w14:textId="77777777" w:rsidR="00A159B4" w:rsidRDefault="00A159B4" w:rsidP="00A159B4">
      <w:pPr>
        <w:pStyle w:val="ListParagraph"/>
        <w:numPr>
          <w:ilvl w:val="0"/>
          <w:numId w:val="2"/>
        </w:numPr>
        <w:spacing w:before="60" w:after="60" w:line="384" w:lineRule="atLeast"/>
        <w:jc w:val="both"/>
        <w:rPr>
          <w:rFonts w:ascii="Cambria" w:eastAsia="Times New Roman" w:hAnsi="Cambria" w:cs="Times New Roman"/>
          <w:color w:val="333333"/>
          <w:sz w:val="24"/>
          <w:szCs w:val="24"/>
          <w:lang w:val="ro-RO"/>
        </w:rPr>
      </w:pPr>
      <w:r w:rsidRPr="00A84720">
        <w:rPr>
          <w:rFonts w:ascii="Cambria" w:eastAsia="Times New Roman" w:hAnsi="Cambria" w:cs="Times New Roman"/>
          <w:color w:val="333333"/>
          <w:sz w:val="24"/>
          <w:szCs w:val="24"/>
          <w:lang w:val="ro-RO"/>
        </w:rPr>
        <w:t>copia certificatului de înregistrare a solicitantului;</w:t>
      </w:r>
    </w:p>
    <w:p w14:paraId="21224ECD" w14:textId="400FBCB2" w:rsidR="006D4C1D" w:rsidRPr="00A84720" w:rsidRDefault="00831C74" w:rsidP="009C3571">
      <w:pPr>
        <w:pStyle w:val="ListParagraph"/>
        <w:numPr>
          <w:ilvl w:val="0"/>
          <w:numId w:val="2"/>
        </w:numPr>
        <w:spacing w:before="60" w:after="60" w:line="384" w:lineRule="atLeast"/>
        <w:jc w:val="both"/>
        <w:rPr>
          <w:rFonts w:ascii="Cambria" w:eastAsia="Times New Roman" w:hAnsi="Cambria" w:cs="Times New Roman"/>
          <w:color w:val="333333"/>
          <w:sz w:val="24"/>
          <w:szCs w:val="24"/>
          <w:lang w:val="ro-RO"/>
        </w:rPr>
      </w:pPr>
      <w:r>
        <w:rPr>
          <w:rFonts w:ascii="Cambria" w:eastAsia="Times New Roman" w:hAnsi="Cambria" w:cs="Times New Roman"/>
          <w:color w:val="333333"/>
          <w:sz w:val="24"/>
          <w:szCs w:val="24"/>
          <w:lang w:val="ro-RO"/>
        </w:rPr>
        <w:t>d</w:t>
      </w:r>
      <w:r w:rsidR="009C3571">
        <w:rPr>
          <w:rFonts w:ascii="Cambria" w:eastAsia="Times New Roman" w:hAnsi="Cambria" w:cs="Times New Roman"/>
          <w:color w:val="333333"/>
          <w:sz w:val="24"/>
          <w:szCs w:val="24"/>
          <w:lang w:val="ro-RO"/>
        </w:rPr>
        <w:t xml:space="preserve">ovada </w:t>
      </w:r>
      <w:r w:rsidR="009C3571" w:rsidRPr="009C3571">
        <w:rPr>
          <w:rFonts w:ascii="Cambria" w:eastAsia="Times New Roman" w:hAnsi="Cambria" w:cs="Times New Roman"/>
          <w:color w:val="333333"/>
          <w:sz w:val="24"/>
          <w:szCs w:val="24"/>
          <w:lang w:val="ro-RO"/>
        </w:rPr>
        <w:t xml:space="preserve">obținerii resurselor financiare din alte surse </w:t>
      </w:r>
      <w:r w:rsidR="00552991" w:rsidRPr="009C3571">
        <w:rPr>
          <w:rFonts w:ascii="Cambria" w:eastAsia="Times New Roman" w:hAnsi="Cambria" w:cs="Times New Roman"/>
          <w:color w:val="333333"/>
          <w:sz w:val="24"/>
          <w:szCs w:val="24"/>
          <w:lang w:val="ro-RO"/>
        </w:rPr>
        <w:t>decât</w:t>
      </w:r>
      <w:r w:rsidR="009C3571" w:rsidRPr="009C3571">
        <w:rPr>
          <w:rFonts w:ascii="Cambria" w:eastAsia="Times New Roman" w:hAnsi="Cambria" w:cs="Times New Roman"/>
          <w:color w:val="333333"/>
          <w:sz w:val="24"/>
          <w:szCs w:val="24"/>
          <w:lang w:val="ro-RO"/>
        </w:rPr>
        <w:t xml:space="preserve"> Fondul Global în valoare de cel puțin 2000 Euro pe</w:t>
      </w:r>
      <w:bookmarkStart w:id="0" w:name="_GoBack"/>
      <w:bookmarkEnd w:id="0"/>
      <w:r w:rsidR="009C3571" w:rsidRPr="009C3571">
        <w:rPr>
          <w:rFonts w:ascii="Cambria" w:eastAsia="Times New Roman" w:hAnsi="Cambria" w:cs="Times New Roman"/>
          <w:color w:val="333333"/>
          <w:sz w:val="24"/>
          <w:szCs w:val="24"/>
          <w:lang w:val="ro-RO"/>
        </w:rPr>
        <w:t>ntru activități în domeniul TB</w:t>
      </w:r>
      <w:r w:rsidR="009C3571">
        <w:rPr>
          <w:rFonts w:ascii="Cambria" w:eastAsia="Times New Roman" w:hAnsi="Cambria" w:cs="Times New Roman"/>
          <w:color w:val="333333"/>
          <w:sz w:val="24"/>
          <w:szCs w:val="24"/>
          <w:lang w:val="ro-RO"/>
        </w:rPr>
        <w:t xml:space="preserve"> (contract, acord etc)</w:t>
      </w:r>
      <w:r w:rsidR="00552991">
        <w:rPr>
          <w:rFonts w:ascii="Cambria" w:eastAsia="Times New Roman" w:hAnsi="Cambria" w:cs="Times New Roman"/>
          <w:color w:val="333333"/>
          <w:sz w:val="24"/>
          <w:szCs w:val="24"/>
          <w:lang w:val="ro-RO"/>
        </w:rPr>
        <w:t>;</w:t>
      </w:r>
    </w:p>
    <w:p w14:paraId="3C35E085" w14:textId="77777777" w:rsidR="00A159B4" w:rsidRPr="00A84720" w:rsidRDefault="00A159B4" w:rsidP="00A159B4">
      <w:pPr>
        <w:pStyle w:val="ListParagraph"/>
        <w:numPr>
          <w:ilvl w:val="0"/>
          <w:numId w:val="2"/>
        </w:numPr>
        <w:spacing w:before="60" w:after="60" w:line="384" w:lineRule="atLeast"/>
        <w:jc w:val="both"/>
        <w:rPr>
          <w:rFonts w:ascii="Cambria" w:eastAsia="Times New Roman" w:hAnsi="Cambria" w:cs="Times New Roman"/>
          <w:color w:val="333333"/>
          <w:sz w:val="24"/>
          <w:szCs w:val="24"/>
          <w:lang w:val="ro-RO"/>
        </w:rPr>
      </w:pPr>
      <w:r w:rsidRPr="00A84720">
        <w:rPr>
          <w:rFonts w:ascii="Cambria" w:eastAsia="Times New Roman" w:hAnsi="Cambria" w:cs="Times New Roman"/>
          <w:color w:val="333333"/>
          <w:sz w:val="24"/>
          <w:szCs w:val="24"/>
          <w:lang w:val="ro-RO"/>
        </w:rPr>
        <w:t>curriculum vitae al directorului de proiect și membrilor organizației care vor fi implicați în realizarea activităților acestuia;</w:t>
      </w:r>
    </w:p>
    <w:p w14:paraId="79F3242E" w14:textId="36C6E0BE" w:rsidR="00A159B4" w:rsidRDefault="00A159B4" w:rsidP="00A159B4">
      <w:pPr>
        <w:pStyle w:val="ListParagraph"/>
        <w:numPr>
          <w:ilvl w:val="0"/>
          <w:numId w:val="2"/>
        </w:numPr>
        <w:spacing w:before="60" w:after="60" w:line="384" w:lineRule="atLeast"/>
        <w:jc w:val="both"/>
        <w:rPr>
          <w:rFonts w:ascii="Cambria" w:eastAsia="Times New Roman" w:hAnsi="Cambria" w:cs="Times New Roman"/>
          <w:color w:val="333333"/>
          <w:sz w:val="24"/>
          <w:szCs w:val="24"/>
          <w:lang w:val="ro-RO"/>
        </w:rPr>
      </w:pPr>
      <w:r w:rsidRPr="00A84720">
        <w:rPr>
          <w:rFonts w:ascii="Cambria" w:eastAsia="Times New Roman" w:hAnsi="Cambria" w:cs="Times New Roman"/>
          <w:color w:val="333333"/>
          <w:sz w:val="24"/>
          <w:szCs w:val="24"/>
          <w:lang w:val="ro-RO"/>
        </w:rPr>
        <w:t>declarația pe propria răspundere privind lipsa obligațiilor restante față de alte persoane fizice sau juridice ori bunuri urmărite în vederea executării silite;</w:t>
      </w:r>
    </w:p>
    <w:p w14:paraId="06A897F8" w14:textId="69A1E7F6" w:rsidR="00831C74" w:rsidRDefault="00831C74" w:rsidP="00A159B4">
      <w:pPr>
        <w:pStyle w:val="ListParagraph"/>
        <w:numPr>
          <w:ilvl w:val="0"/>
          <w:numId w:val="2"/>
        </w:numPr>
        <w:spacing w:before="60" w:after="60" w:line="384" w:lineRule="atLeast"/>
        <w:jc w:val="both"/>
        <w:rPr>
          <w:rFonts w:ascii="Cambria" w:eastAsia="Times New Roman" w:hAnsi="Cambria" w:cs="Times New Roman"/>
          <w:color w:val="333333"/>
          <w:sz w:val="24"/>
          <w:szCs w:val="24"/>
          <w:lang w:val="ro-RO"/>
        </w:rPr>
      </w:pPr>
      <w:r>
        <w:rPr>
          <w:rFonts w:ascii="Cambria" w:eastAsia="Times New Roman" w:hAnsi="Cambria" w:cs="Times New Roman"/>
          <w:color w:val="333333"/>
          <w:sz w:val="24"/>
          <w:szCs w:val="24"/>
          <w:lang w:val="ro-RO"/>
        </w:rPr>
        <w:t>bugetul estimat pentru proiectul propus.</w:t>
      </w:r>
    </w:p>
    <w:p w14:paraId="33EAE02D" w14:textId="77777777" w:rsidR="00552991" w:rsidRPr="00A84720" w:rsidRDefault="00552991" w:rsidP="00552991">
      <w:pPr>
        <w:pStyle w:val="ListParagraph"/>
        <w:spacing w:before="60" w:after="60" w:line="384" w:lineRule="atLeast"/>
        <w:jc w:val="both"/>
        <w:rPr>
          <w:rFonts w:ascii="Cambria" w:eastAsia="Times New Roman" w:hAnsi="Cambria" w:cs="Times New Roman"/>
          <w:color w:val="333333"/>
          <w:sz w:val="24"/>
          <w:szCs w:val="24"/>
          <w:lang w:val="ro-RO"/>
        </w:rPr>
      </w:pPr>
    </w:p>
    <w:p w14:paraId="7FBFFF0E" w14:textId="77777777" w:rsidR="00A159B4" w:rsidRPr="00A84720" w:rsidRDefault="00A159B4" w:rsidP="00A159B4">
      <w:pPr>
        <w:jc w:val="both"/>
        <w:rPr>
          <w:rFonts w:ascii="Cambria" w:hAnsi="Cambria"/>
          <w:sz w:val="24"/>
          <w:szCs w:val="24"/>
          <w:lang w:val="ro-RO"/>
        </w:rPr>
      </w:pPr>
      <w:r w:rsidRPr="00831C74">
        <w:rPr>
          <w:rFonts w:ascii="Cambria" w:hAnsi="Cambria"/>
          <w:b/>
          <w:sz w:val="24"/>
          <w:szCs w:val="24"/>
          <w:lang w:val="ro-RO"/>
        </w:rPr>
        <w:t>Comisia de jurizare</w:t>
      </w:r>
      <w:r w:rsidRPr="00831C74">
        <w:rPr>
          <w:rFonts w:ascii="Cambria" w:hAnsi="Cambria"/>
          <w:sz w:val="24"/>
          <w:szCs w:val="24"/>
          <w:lang w:val="ro-RO"/>
        </w:rPr>
        <w:t xml:space="preserve"> este constituită în temeiul Dispoziției MSMPS  nr.472-d din 15 octombrie 2020.</w:t>
      </w:r>
    </w:p>
    <w:p w14:paraId="03A8B027" w14:textId="766BF242" w:rsidR="00A159B4" w:rsidRPr="00A84720" w:rsidRDefault="002070B4" w:rsidP="00A159B4">
      <w:pPr>
        <w:jc w:val="both"/>
        <w:rPr>
          <w:rFonts w:ascii="Cambria" w:hAnsi="Cambria"/>
          <w:b/>
          <w:sz w:val="24"/>
          <w:szCs w:val="24"/>
          <w:lang w:val="ro-RO"/>
        </w:rPr>
      </w:pPr>
      <w:r>
        <w:rPr>
          <w:rFonts w:ascii="Cambria" w:hAnsi="Cambria"/>
          <w:b/>
          <w:sz w:val="24"/>
          <w:szCs w:val="24"/>
          <w:lang w:val="ro-RO"/>
        </w:rPr>
        <w:t>Propunerile de proiecte</w:t>
      </w:r>
      <w:r w:rsidR="00A159B4" w:rsidRPr="00A84720">
        <w:rPr>
          <w:rFonts w:ascii="Cambria" w:hAnsi="Cambria"/>
          <w:b/>
          <w:sz w:val="24"/>
          <w:szCs w:val="24"/>
          <w:lang w:val="ro-RO"/>
        </w:rPr>
        <w:t xml:space="preserve"> vor fi examinate în conformitate cu următoarele criterii de evaluare:</w:t>
      </w:r>
    </w:p>
    <w:p w14:paraId="797A8994" w14:textId="6049CF73" w:rsidR="009C3571" w:rsidRDefault="009C3571" w:rsidP="00A159B4">
      <w:pPr>
        <w:pStyle w:val="ListParagraph"/>
        <w:numPr>
          <w:ilvl w:val="0"/>
          <w:numId w:val="3"/>
        </w:numPr>
        <w:jc w:val="both"/>
        <w:rPr>
          <w:rFonts w:ascii="Cambria" w:hAnsi="Cambria"/>
          <w:sz w:val="24"/>
          <w:szCs w:val="24"/>
          <w:lang w:val="ro-RO"/>
        </w:rPr>
      </w:pPr>
      <w:r w:rsidRPr="007F6F53">
        <w:rPr>
          <w:rFonts w:ascii="Cambria" w:hAnsi="Cambria"/>
          <w:b/>
          <w:sz w:val="24"/>
          <w:szCs w:val="24"/>
          <w:lang w:val="ro-RO"/>
        </w:rPr>
        <w:t>Experiență de realizare a activităților în domeniul TB – diagnostic, tratament, suport, informare și educare etc</w:t>
      </w:r>
      <w:r w:rsidR="007F6F53">
        <w:rPr>
          <w:rFonts w:ascii="Cambria" w:hAnsi="Cambria"/>
          <w:sz w:val="24"/>
          <w:szCs w:val="24"/>
          <w:lang w:val="ro-RO"/>
        </w:rPr>
        <w:t>: solicitanții</w:t>
      </w:r>
      <w:r w:rsidR="00552991">
        <w:rPr>
          <w:rFonts w:ascii="Cambria" w:hAnsi="Cambria"/>
          <w:sz w:val="24"/>
          <w:szCs w:val="24"/>
          <w:lang w:val="ro-RO"/>
        </w:rPr>
        <w:t xml:space="preserve"> trebuie să ofere informații despre </w:t>
      </w:r>
      <w:r w:rsidR="007F6F53">
        <w:rPr>
          <w:rFonts w:ascii="Cambria" w:hAnsi="Cambria"/>
          <w:sz w:val="24"/>
          <w:szCs w:val="24"/>
          <w:lang w:val="ro-RO"/>
        </w:rPr>
        <w:t>experiența</w:t>
      </w:r>
      <w:r w:rsidR="00552991">
        <w:rPr>
          <w:rFonts w:ascii="Cambria" w:hAnsi="Cambria"/>
          <w:sz w:val="24"/>
          <w:szCs w:val="24"/>
          <w:lang w:val="ro-RO"/>
        </w:rPr>
        <w:t xml:space="preserve"> anterioară în realizarea activităților în domeniul TB</w:t>
      </w:r>
      <w:r>
        <w:rPr>
          <w:rFonts w:ascii="Cambria" w:hAnsi="Cambria"/>
          <w:sz w:val="24"/>
          <w:szCs w:val="24"/>
          <w:lang w:val="ro-RO"/>
        </w:rPr>
        <w:t>;</w:t>
      </w:r>
    </w:p>
    <w:p w14:paraId="3558B3A6" w14:textId="2D96F780" w:rsidR="007F6F53" w:rsidRPr="007F6F53" w:rsidRDefault="00245CF5" w:rsidP="00245CF5">
      <w:pPr>
        <w:pStyle w:val="ListParagraph"/>
        <w:numPr>
          <w:ilvl w:val="0"/>
          <w:numId w:val="3"/>
        </w:numPr>
        <w:jc w:val="both"/>
        <w:rPr>
          <w:rFonts w:ascii="Cambria" w:hAnsi="Cambria"/>
          <w:sz w:val="24"/>
          <w:szCs w:val="24"/>
          <w:lang w:val="ro-RO"/>
        </w:rPr>
      </w:pPr>
      <w:r w:rsidRPr="007F6F53">
        <w:rPr>
          <w:rFonts w:ascii="Cambria" w:eastAsia="Times New Roman" w:hAnsi="Cambria" w:cs="Times New Roman"/>
          <w:b/>
          <w:sz w:val="24"/>
          <w:szCs w:val="24"/>
          <w:lang w:val="ro-RO"/>
        </w:rPr>
        <w:t>Sco</w:t>
      </w:r>
      <w:r w:rsidR="007F6F53" w:rsidRPr="007F6F53">
        <w:rPr>
          <w:rFonts w:ascii="Cambria" w:eastAsia="Times New Roman" w:hAnsi="Cambria" w:cs="Times New Roman"/>
          <w:b/>
          <w:sz w:val="24"/>
          <w:szCs w:val="24"/>
          <w:lang w:val="ro-RO"/>
        </w:rPr>
        <w:t>pul și obiectivele proiectului</w:t>
      </w:r>
      <w:r w:rsidR="007F6F53">
        <w:rPr>
          <w:rFonts w:ascii="Cambria" w:eastAsia="Times New Roman" w:hAnsi="Cambria" w:cs="Times New Roman"/>
          <w:sz w:val="24"/>
          <w:szCs w:val="24"/>
          <w:lang w:val="ro-RO"/>
        </w:rPr>
        <w:t>:  propunerile trebuie să explice</w:t>
      </w:r>
      <w:r>
        <w:rPr>
          <w:rFonts w:ascii="Cambria" w:eastAsia="Times New Roman" w:hAnsi="Cambria" w:cs="Times New Roman"/>
          <w:sz w:val="24"/>
          <w:szCs w:val="24"/>
          <w:lang w:val="ro-RO"/>
        </w:rPr>
        <w:t xml:space="preserve"> cum acestea corelează cu </w:t>
      </w:r>
      <w:r w:rsidR="007F6F53">
        <w:rPr>
          <w:rFonts w:ascii="Cambria" w:eastAsia="Times New Roman" w:hAnsi="Cambria" w:cs="Times New Roman"/>
          <w:sz w:val="24"/>
          <w:szCs w:val="24"/>
          <w:lang w:val="ro-RO"/>
        </w:rPr>
        <w:t>scopul și obiectivele Programului Național de Răspuns la Tuberculoză (PNRT);</w:t>
      </w:r>
    </w:p>
    <w:p w14:paraId="231C757F" w14:textId="17C0276F" w:rsidR="00245CF5" w:rsidRPr="00BF60B8" w:rsidRDefault="007F6F53" w:rsidP="00245CF5">
      <w:pPr>
        <w:pStyle w:val="ListParagraph"/>
        <w:numPr>
          <w:ilvl w:val="0"/>
          <w:numId w:val="3"/>
        </w:numPr>
        <w:jc w:val="both"/>
        <w:rPr>
          <w:rFonts w:ascii="Cambria" w:hAnsi="Cambria"/>
          <w:sz w:val="24"/>
          <w:szCs w:val="24"/>
          <w:lang w:val="ro-RO"/>
        </w:rPr>
      </w:pPr>
      <w:r>
        <w:rPr>
          <w:rFonts w:ascii="Cambria" w:eastAsia="Times New Roman" w:hAnsi="Cambria" w:cs="Times New Roman"/>
          <w:b/>
          <w:sz w:val="24"/>
          <w:szCs w:val="24"/>
          <w:lang w:val="ro-RO"/>
        </w:rPr>
        <w:t>Grupul țintă</w:t>
      </w:r>
      <w:r w:rsidR="002450D5">
        <w:rPr>
          <w:rFonts w:ascii="Cambria" w:eastAsia="Times New Roman" w:hAnsi="Cambria" w:cs="Times New Roman"/>
          <w:b/>
          <w:sz w:val="24"/>
          <w:szCs w:val="24"/>
          <w:lang w:val="ro-RO"/>
        </w:rPr>
        <w:t xml:space="preserve">: </w:t>
      </w:r>
      <w:r>
        <w:rPr>
          <w:rFonts w:ascii="Cambria" w:eastAsia="Times New Roman" w:hAnsi="Cambria" w:cs="Times New Roman"/>
          <w:sz w:val="24"/>
          <w:szCs w:val="24"/>
          <w:lang w:val="ro-RO"/>
        </w:rPr>
        <w:t xml:space="preserve">propunerile trebuie să conțină informații clare despre grupul țintă al proiectului în corelare cu activitățile propuse pentru implementare; </w:t>
      </w:r>
    </w:p>
    <w:p w14:paraId="07D3B268" w14:textId="3E367302" w:rsidR="00245CF5" w:rsidRPr="007F6F53" w:rsidRDefault="00245CF5" w:rsidP="002052A5">
      <w:pPr>
        <w:pStyle w:val="ListParagraph"/>
        <w:numPr>
          <w:ilvl w:val="0"/>
          <w:numId w:val="3"/>
        </w:numPr>
        <w:jc w:val="both"/>
        <w:rPr>
          <w:rFonts w:ascii="Cambria" w:hAnsi="Cambria"/>
          <w:sz w:val="24"/>
          <w:szCs w:val="24"/>
          <w:lang w:val="ro-RO"/>
        </w:rPr>
      </w:pPr>
      <w:r w:rsidRPr="007F6F53">
        <w:rPr>
          <w:rFonts w:ascii="Cambria" w:eastAsia="Times New Roman" w:hAnsi="Cambria" w:cs="Times New Roman"/>
          <w:b/>
          <w:sz w:val="24"/>
          <w:szCs w:val="24"/>
          <w:lang w:val="ro-RO"/>
        </w:rPr>
        <w:t>Activitățile propuse spre realizare</w:t>
      </w:r>
      <w:r w:rsidR="002450D5">
        <w:rPr>
          <w:rFonts w:ascii="Cambria" w:eastAsia="Times New Roman" w:hAnsi="Cambria" w:cs="Times New Roman"/>
          <w:b/>
          <w:sz w:val="24"/>
          <w:szCs w:val="24"/>
          <w:lang w:val="ro-RO"/>
        </w:rPr>
        <w:t>:</w:t>
      </w:r>
      <w:r>
        <w:rPr>
          <w:rFonts w:ascii="Cambria" w:eastAsia="Times New Roman" w:hAnsi="Cambria" w:cs="Times New Roman"/>
          <w:sz w:val="24"/>
          <w:szCs w:val="24"/>
          <w:lang w:val="ro-RO"/>
        </w:rPr>
        <w:t xml:space="preserve"> </w:t>
      </w:r>
      <w:r w:rsidR="007F6F53">
        <w:rPr>
          <w:rFonts w:ascii="Cambria" w:eastAsia="Times New Roman" w:hAnsi="Cambria" w:cs="Times New Roman"/>
          <w:sz w:val="24"/>
          <w:szCs w:val="24"/>
          <w:lang w:val="ro-RO"/>
        </w:rPr>
        <w:t xml:space="preserve">propunerile trebuie să conțină descrierea activităților și cum acestea </w:t>
      </w:r>
      <w:r>
        <w:rPr>
          <w:rFonts w:ascii="Cambria" w:eastAsia="Times New Roman" w:hAnsi="Cambria" w:cs="Times New Roman"/>
          <w:sz w:val="24"/>
          <w:szCs w:val="24"/>
          <w:lang w:val="ro-RO"/>
        </w:rPr>
        <w:t>vor contribui la atingerea țintelor  PNRT;</w:t>
      </w:r>
    </w:p>
    <w:p w14:paraId="3ECFDDCA" w14:textId="2E6D588B" w:rsidR="007F6F53" w:rsidRPr="002052A5" w:rsidRDefault="007F6F53" w:rsidP="002052A5">
      <w:pPr>
        <w:pStyle w:val="ListParagraph"/>
        <w:numPr>
          <w:ilvl w:val="0"/>
          <w:numId w:val="3"/>
        </w:numPr>
        <w:jc w:val="both"/>
        <w:rPr>
          <w:rFonts w:ascii="Cambria" w:hAnsi="Cambria"/>
          <w:sz w:val="24"/>
          <w:szCs w:val="24"/>
          <w:lang w:val="ro-RO"/>
        </w:rPr>
      </w:pPr>
      <w:r>
        <w:rPr>
          <w:rFonts w:ascii="Cambria" w:eastAsia="Times New Roman" w:hAnsi="Cambria" w:cs="Times New Roman"/>
          <w:b/>
          <w:sz w:val="24"/>
          <w:szCs w:val="24"/>
          <w:lang w:val="ro-RO"/>
        </w:rPr>
        <w:t>Rezultate</w:t>
      </w:r>
      <w:r w:rsidR="002450D5">
        <w:rPr>
          <w:rFonts w:ascii="Cambria" w:eastAsia="Times New Roman" w:hAnsi="Cambria" w:cs="Times New Roman"/>
          <w:b/>
          <w:sz w:val="24"/>
          <w:szCs w:val="24"/>
          <w:lang w:val="ro-RO"/>
        </w:rPr>
        <w:t>:</w:t>
      </w:r>
      <w:r>
        <w:rPr>
          <w:rFonts w:ascii="Cambria" w:hAnsi="Cambria"/>
          <w:sz w:val="24"/>
          <w:szCs w:val="24"/>
          <w:lang w:val="ro-RO"/>
        </w:rPr>
        <w:t xml:space="preserve"> propunerile trebuie să conțină descrierea a cel puțin 3 rezultate ale proiectului;</w:t>
      </w:r>
    </w:p>
    <w:p w14:paraId="6CFCE28E" w14:textId="4F985D65" w:rsidR="00FB46C0" w:rsidRPr="002052A5" w:rsidRDefault="00351179" w:rsidP="00A159B4">
      <w:pPr>
        <w:pStyle w:val="ListParagraph"/>
        <w:numPr>
          <w:ilvl w:val="0"/>
          <w:numId w:val="3"/>
        </w:numPr>
        <w:jc w:val="both"/>
        <w:rPr>
          <w:rFonts w:ascii="Cambria" w:hAnsi="Cambria"/>
          <w:sz w:val="24"/>
          <w:szCs w:val="24"/>
          <w:lang w:val="ro-RO"/>
        </w:rPr>
      </w:pPr>
      <w:r w:rsidRPr="002450D5">
        <w:rPr>
          <w:rFonts w:ascii="Cambria" w:eastAsia="Times New Roman" w:hAnsi="Cambria" w:cs="Times New Roman"/>
          <w:b/>
          <w:sz w:val="24"/>
          <w:szCs w:val="24"/>
          <w:lang w:val="ro-RO"/>
        </w:rPr>
        <w:t xml:space="preserve">Experiență </w:t>
      </w:r>
      <w:r w:rsidR="00245CF5" w:rsidRPr="002450D5">
        <w:rPr>
          <w:rFonts w:ascii="Cambria" w:eastAsia="Times New Roman" w:hAnsi="Cambria" w:cs="Times New Roman"/>
          <w:b/>
          <w:sz w:val="24"/>
          <w:szCs w:val="24"/>
          <w:lang w:val="ro-RO"/>
        </w:rPr>
        <w:t xml:space="preserve">de lucru cu alți donatori, </w:t>
      </w:r>
      <w:r w:rsidR="002450D5" w:rsidRPr="002450D5">
        <w:rPr>
          <w:rFonts w:ascii="Cambria" w:eastAsia="Times New Roman" w:hAnsi="Cambria" w:cs="Times New Roman"/>
          <w:b/>
          <w:sz w:val="24"/>
          <w:szCs w:val="24"/>
          <w:lang w:val="ro-RO"/>
        </w:rPr>
        <w:t>alții</w:t>
      </w:r>
      <w:r w:rsidR="00245CF5" w:rsidRPr="002450D5">
        <w:rPr>
          <w:rFonts w:ascii="Cambria" w:eastAsia="Times New Roman" w:hAnsi="Cambria" w:cs="Times New Roman"/>
          <w:b/>
          <w:sz w:val="24"/>
          <w:szCs w:val="24"/>
          <w:lang w:val="ro-RO"/>
        </w:rPr>
        <w:t xml:space="preserve"> </w:t>
      </w:r>
      <w:r w:rsidR="002450D5" w:rsidRPr="002450D5">
        <w:rPr>
          <w:rFonts w:ascii="Cambria" w:eastAsia="Times New Roman" w:hAnsi="Cambria" w:cs="Times New Roman"/>
          <w:b/>
          <w:sz w:val="24"/>
          <w:szCs w:val="24"/>
          <w:lang w:val="ro-RO"/>
        </w:rPr>
        <w:t>decât</w:t>
      </w:r>
      <w:r w:rsidR="00245CF5" w:rsidRPr="002450D5">
        <w:rPr>
          <w:rFonts w:ascii="Cambria" w:eastAsia="Times New Roman" w:hAnsi="Cambria" w:cs="Times New Roman"/>
          <w:b/>
          <w:sz w:val="24"/>
          <w:szCs w:val="24"/>
          <w:lang w:val="ro-RO"/>
        </w:rPr>
        <w:t xml:space="preserve"> F</w:t>
      </w:r>
      <w:r w:rsidR="002450D5" w:rsidRPr="002450D5">
        <w:rPr>
          <w:rFonts w:ascii="Cambria" w:eastAsia="Times New Roman" w:hAnsi="Cambria" w:cs="Times New Roman"/>
          <w:b/>
          <w:sz w:val="24"/>
          <w:szCs w:val="24"/>
          <w:lang w:val="ro-RO"/>
        </w:rPr>
        <w:t xml:space="preserve">ondul </w:t>
      </w:r>
      <w:r w:rsidR="00245CF5" w:rsidRPr="002450D5">
        <w:rPr>
          <w:rFonts w:ascii="Cambria" w:eastAsia="Times New Roman" w:hAnsi="Cambria" w:cs="Times New Roman"/>
          <w:b/>
          <w:sz w:val="24"/>
          <w:szCs w:val="24"/>
          <w:lang w:val="ro-RO"/>
        </w:rPr>
        <w:t>G</w:t>
      </w:r>
      <w:r w:rsidR="002450D5" w:rsidRPr="002450D5">
        <w:rPr>
          <w:rFonts w:ascii="Cambria" w:eastAsia="Times New Roman" w:hAnsi="Cambria" w:cs="Times New Roman"/>
          <w:b/>
          <w:sz w:val="24"/>
          <w:szCs w:val="24"/>
          <w:lang w:val="ro-RO"/>
        </w:rPr>
        <w:t xml:space="preserve">lobal în </w:t>
      </w:r>
      <w:r w:rsidR="00245CF5" w:rsidRPr="002450D5">
        <w:rPr>
          <w:rFonts w:ascii="Cambria" w:eastAsia="Times New Roman" w:hAnsi="Cambria" w:cs="Times New Roman"/>
          <w:b/>
          <w:sz w:val="24"/>
          <w:szCs w:val="24"/>
          <w:lang w:val="ro-RO"/>
        </w:rPr>
        <w:t xml:space="preserve">realizarea proiectelor in domeniul </w:t>
      </w:r>
      <w:r w:rsidR="002450D5" w:rsidRPr="002450D5">
        <w:rPr>
          <w:rFonts w:ascii="Cambria" w:eastAsia="Times New Roman" w:hAnsi="Cambria" w:cs="Times New Roman"/>
          <w:b/>
          <w:sz w:val="24"/>
          <w:szCs w:val="24"/>
          <w:lang w:val="ro-RO"/>
        </w:rPr>
        <w:t>sănătății</w:t>
      </w:r>
      <w:r w:rsidR="00245CF5" w:rsidRPr="002450D5">
        <w:rPr>
          <w:rFonts w:ascii="Cambria" w:eastAsia="Times New Roman" w:hAnsi="Cambria" w:cs="Times New Roman"/>
          <w:b/>
          <w:sz w:val="24"/>
          <w:szCs w:val="24"/>
          <w:lang w:val="ro-RO"/>
        </w:rPr>
        <w:t xml:space="preserve"> publice</w:t>
      </w:r>
      <w:r w:rsidR="002450D5" w:rsidRPr="002450D5">
        <w:rPr>
          <w:rFonts w:ascii="Cambria" w:eastAsia="Times New Roman" w:hAnsi="Cambria" w:cs="Times New Roman"/>
          <w:b/>
          <w:sz w:val="24"/>
          <w:szCs w:val="24"/>
          <w:lang w:val="ro-RO"/>
        </w:rPr>
        <w:t>:</w:t>
      </w:r>
      <w:r w:rsidR="002450D5">
        <w:rPr>
          <w:rFonts w:ascii="Cambria" w:eastAsia="Times New Roman" w:hAnsi="Cambria" w:cs="Times New Roman"/>
          <w:sz w:val="24"/>
          <w:szCs w:val="24"/>
          <w:lang w:val="ro-RO"/>
        </w:rPr>
        <w:t xml:space="preserve"> solicitanții trebuie să ofere informații despre experiența anterioară în implementarea proiectelor în domeniul sănătății </w:t>
      </w:r>
      <w:r w:rsidR="002450D5">
        <w:rPr>
          <w:rFonts w:ascii="Cambria" w:eastAsia="Times New Roman" w:hAnsi="Cambria" w:cs="Times New Roman"/>
          <w:sz w:val="24"/>
          <w:szCs w:val="24"/>
          <w:lang w:val="ro-RO"/>
        </w:rPr>
        <w:lastRenderedPageBreak/>
        <w:t>publice, finanțate din surse naționale sau internaționale, altele decât cele ale Fondului Global. Această experiență</w:t>
      </w:r>
      <w:r w:rsidR="00245CF5">
        <w:rPr>
          <w:rFonts w:ascii="Cambria" w:eastAsia="Times New Roman" w:hAnsi="Cambria" w:cs="Times New Roman"/>
          <w:sz w:val="24"/>
          <w:szCs w:val="24"/>
          <w:lang w:val="ro-RO"/>
        </w:rPr>
        <w:t xml:space="preserve"> </w:t>
      </w:r>
      <w:r w:rsidR="009C3571">
        <w:rPr>
          <w:rFonts w:ascii="Cambria" w:eastAsia="Times New Roman" w:hAnsi="Cambria" w:cs="Times New Roman"/>
          <w:sz w:val="24"/>
          <w:szCs w:val="24"/>
          <w:lang w:val="ro-RO"/>
        </w:rPr>
        <w:t>va constitui un avantaj;</w:t>
      </w:r>
    </w:p>
    <w:p w14:paraId="365DD808" w14:textId="2129B039" w:rsidR="00FB46C0" w:rsidRPr="002052A5" w:rsidRDefault="002450D5" w:rsidP="00FB46C0">
      <w:pPr>
        <w:pStyle w:val="ListParagraph"/>
        <w:numPr>
          <w:ilvl w:val="0"/>
          <w:numId w:val="3"/>
        </w:numPr>
        <w:jc w:val="both"/>
        <w:rPr>
          <w:lang w:val="ro-RO"/>
        </w:rPr>
      </w:pPr>
      <w:r w:rsidRPr="002450D5">
        <w:rPr>
          <w:rFonts w:ascii="Cambria" w:eastAsia="Times New Roman" w:hAnsi="Cambria" w:cs="Times New Roman"/>
          <w:b/>
          <w:sz w:val="24"/>
          <w:szCs w:val="24"/>
          <w:lang w:val="ro-RO"/>
        </w:rPr>
        <w:t>Sustenabilitate</w:t>
      </w:r>
      <w:r>
        <w:rPr>
          <w:rFonts w:ascii="Cambria" w:eastAsia="Times New Roman" w:hAnsi="Cambria" w:cs="Times New Roman"/>
          <w:sz w:val="24"/>
          <w:szCs w:val="24"/>
          <w:lang w:val="ro-RO"/>
        </w:rPr>
        <w:t>: propunerile trebuie să descrie modul de asigurare a durabilității/continuității finanțării din alte surse decât</w:t>
      </w:r>
      <w:r w:rsidR="000929BD">
        <w:rPr>
          <w:rFonts w:ascii="Cambria" w:eastAsia="Times New Roman" w:hAnsi="Cambria" w:cs="Times New Roman"/>
          <w:sz w:val="24"/>
          <w:szCs w:val="24"/>
          <w:lang w:val="ro-RO"/>
        </w:rPr>
        <w:t xml:space="preserve"> F</w:t>
      </w:r>
      <w:r>
        <w:rPr>
          <w:rFonts w:ascii="Cambria" w:eastAsia="Times New Roman" w:hAnsi="Cambria" w:cs="Times New Roman"/>
          <w:sz w:val="24"/>
          <w:szCs w:val="24"/>
          <w:lang w:val="ro-RO"/>
        </w:rPr>
        <w:t>ondul Global</w:t>
      </w:r>
      <w:r w:rsidR="00FB46C0">
        <w:rPr>
          <w:rFonts w:ascii="Cambria" w:eastAsia="Times New Roman" w:hAnsi="Cambria" w:cs="Times New Roman"/>
          <w:sz w:val="24"/>
          <w:szCs w:val="24"/>
          <w:lang w:val="ro-RO"/>
        </w:rPr>
        <w:t xml:space="preserve">; </w:t>
      </w:r>
    </w:p>
    <w:p w14:paraId="49358BCA" w14:textId="301F00C8" w:rsidR="00A159B4" w:rsidRPr="00A84720" w:rsidRDefault="00A159B4" w:rsidP="00A159B4">
      <w:pPr>
        <w:pStyle w:val="ListParagraph"/>
        <w:numPr>
          <w:ilvl w:val="0"/>
          <w:numId w:val="3"/>
        </w:numPr>
        <w:jc w:val="both"/>
        <w:rPr>
          <w:rFonts w:ascii="Cambria" w:hAnsi="Cambria"/>
          <w:sz w:val="24"/>
          <w:szCs w:val="24"/>
          <w:lang w:val="ro-RO"/>
        </w:rPr>
      </w:pPr>
      <w:r w:rsidRPr="002450D5">
        <w:rPr>
          <w:rFonts w:ascii="Cambria" w:hAnsi="Cambria"/>
          <w:b/>
          <w:sz w:val="24"/>
          <w:szCs w:val="24"/>
          <w:lang w:val="ro-RO"/>
        </w:rPr>
        <w:t xml:space="preserve">Capacitățile organizației pentru </w:t>
      </w:r>
      <w:r w:rsidR="00FB46C0" w:rsidRPr="002450D5">
        <w:rPr>
          <w:rFonts w:ascii="Cambria" w:hAnsi="Cambria"/>
          <w:b/>
          <w:sz w:val="24"/>
          <w:szCs w:val="24"/>
          <w:lang w:val="ro-RO"/>
        </w:rPr>
        <w:t>realizarea sarcinilor propuse</w:t>
      </w:r>
      <w:r w:rsidR="002450D5">
        <w:rPr>
          <w:rFonts w:ascii="Cambria" w:hAnsi="Cambria"/>
          <w:sz w:val="24"/>
          <w:szCs w:val="24"/>
          <w:lang w:val="ro-RO"/>
        </w:rPr>
        <w:t>: propunerile trebuie să conțină informații despre echipa care urmează să realizeze proiectul –</w:t>
      </w:r>
      <w:proofErr w:type="spellStart"/>
      <w:r w:rsidR="002450D5">
        <w:rPr>
          <w:rFonts w:ascii="Cambria" w:hAnsi="Cambria"/>
          <w:sz w:val="24"/>
          <w:szCs w:val="24"/>
          <w:lang w:val="ro-RO"/>
        </w:rPr>
        <w:t>CV_urile</w:t>
      </w:r>
      <w:proofErr w:type="spellEnd"/>
      <w:r w:rsidR="002450D5">
        <w:rPr>
          <w:rFonts w:ascii="Cambria" w:hAnsi="Cambria"/>
          <w:sz w:val="24"/>
          <w:szCs w:val="24"/>
          <w:lang w:val="ro-RO"/>
        </w:rPr>
        <w:t xml:space="preserve"> acestora și relevanța pentru sarcina curentă;</w:t>
      </w:r>
    </w:p>
    <w:p w14:paraId="1736AB90" w14:textId="306DC0F7" w:rsidR="0011055E" w:rsidRDefault="00A159B4" w:rsidP="00A159B4">
      <w:pPr>
        <w:pStyle w:val="ListParagraph"/>
        <w:numPr>
          <w:ilvl w:val="0"/>
          <w:numId w:val="3"/>
        </w:numPr>
        <w:jc w:val="both"/>
        <w:rPr>
          <w:rFonts w:ascii="Cambria" w:hAnsi="Cambria"/>
          <w:sz w:val="24"/>
          <w:szCs w:val="24"/>
          <w:lang w:val="ro-RO"/>
        </w:rPr>
      </w:pPr>
      <w:r w:rsidRPr="002450D5">
        <w:rPr>
          <w:rFonts w:ascii="Cambria" w:eastAsia="Times New Roman" w:hAnsi="Cambria" w:cs="Times New Roman"/>
          <w:b/>
          <w:sz w:val="24"/>
          <w:szCs w:val="24"/>
          <w:lang w:val="ro-RO"/>
        </w:rPr>
        <w:t>Prezența unui mecanism calitativ de evidență, monitorizare a activităților și evaluare a rezultatelor</w:t>
      </w:r>
      <w:r w:rsidR="002450D5">
        <w:rPr>
          <w:rFonts w:ascii="Cambria" w:eastAsia="Times New Roman" w:hAnsi="Cambria" w:cs="Times New Roman"/>
          <w:sz w:val="24"/>
          <w:szCs w:val="24"/>
          <w:lang w:val="ro-RO"/>
        </w:rPr>
        <w:t>: solicitanții trebuie să descrie modul de evidență a activităților implementate și de evaluare a rezultatelor.</w:t>
      </w:r>
    </w:p>
    <w:p w14:paraId="27607E64" w14:textId="77777777" w:rsidR="0011055E" w:rsidRDefault="0011055E" w:rsidP="002052A5">
      <w:pPr>
        <w:pStyle w:val="ListParagraph"/>
        <w:jc w:val="both"/>
        <w:rPr>
          <w:rFonts w:ascii="Cambria" w:hAnsi="Cambria"/>
          <w:sz w:val="24"/>
          <w:szCs w:val="24"/>
          <w:lang w:val="ro-RO"/>
        </w:rPr>
      </w:pPr>
    </w:p>
    <w:p w14:paraId="3BDD9C51" w14:textId="77777777" w:rsidR="003219DD" w:rsidRPr="00A159B4" w:rsidRDefault="003219DD" w:rsidP="002052A5">
      <w:pPr>
        <w:pStyle w:val="ListParagraph"/>
        <w:jc w:val="both"/>
        <w:rPr>
          <w:rFonts w:ascii="Cambria" w:hAnsi="Cambria"/>
          <w:sz w:val="24"/>
          <w:szCs w:val="24"/>
          <w:lang w:val="ro-RO"/>
        </w:rPr>
      </w:pPr>
    </w:p>
    <w:sectPr w:rsidR="003219DD" w:rsidRPr="00A159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046BB"/>
    <w:multiLevelType w:val="hybridMultilevel"/>
    <w:tmpl w:val="904409C8"/>
    <w:lvl w:ilvl="0" w:tplc="A8E28F8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7C5ED6"/>
    <w:multiLevelType w:val="hybridMultilevel"/>
    <w:tmpl w:val="0C463D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830B66"/>
    <w:multiLevelType w:val="hybridMultilevel"/>
    <w:tmpl w:val="EC30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AF2E21"/>
    <w:multiLevelType w:val="hybridMultilevel"/>
    <w:tmpl w:val="1E0C2B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29"/>
    <w:rsid w:val="00067405"/>
    <w:rsid w:val="000929BD"/>
    <w:rsid w:val="0011055E"/>
    <w:rsid w:val="00182829"/>
    <w:rsid w:val="001D14E5"/>
    <w:rsid w:val="00204B41"/>
    <w:rsid w:val="002052A5"/>
    <w:rsid w:val="002070B4"/>
    <w:rsid w:val="002450D5"/>
    <w:rsid w:val="00245CF5"/>
    <w:rsid w:val="003219DD"/>
    <w:rsid w:val="00351179"/>
    <w:rsid w:val="003A3E4B"/>
    <w:rsid w:val="004156A3"/>
    <w:rsid w:val="00493741"/>
    <w:rsid w:val="00552991"/>
    <w:rsid w:val="00566C00"/>
    <w:rsid w:val="006B72EA"/>
    <w:rsid w:val="006D4C1D"/>
    <w:rsid w:val="00793E89"/>
    <w:rsid w:val="007F6F53"/>
    <w:rsid w:val="00831C74"/>
    <w:rsid w:val="00835A92"/>
    <w:rsid w:val="00961C5F"/>
    <w:rsid w:val="009C3571"/>
    <w:rsid w:val="00A01966"/>
    <w:rsid w:val="00A159B4"/>
    <w:rsid w:val="00A345F7"/>
    <w:rsid w:val="00DD0B15"/>
    <w:rsid w:val="00E1325D"/>
    <w:rsid w:val="00EB41FA"/>
    <w:rsid w:val="00FB4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986CF"/>
  <w15:chartTrackingRefBased/>
  <w15:docId w15:val="{83B9776F-5B59-411B-AA3B-A2D3DE57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9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59B4"/>
    <w:pPr>
      <w:ind w:left="720"/>
      <w:contextualSpacing/>
    </w:pPr>
  </w:style>
  <w:style w:type="character" w:styleId="Hyperlink">
    <w:name w:val="Hyperlink"/>
    <w:basedOn w:val="DefaultParagraphFont"/>
    <w:uiPriority w:val="99"/>
    <w:semiHidden/>
    <w:unhideWhenUsed/>
    <w:rsid w:val="00067405"/>
    <w:rPr>
      <w:color w:val="0000FF"/>
      <w:u w:val="single"/>
    </w:rPr>
  </w:style>
  <w:style w:type="character" w:styleId="CommentReference">
    <w:name w:val="annotation reference"/>
    <w:basedOn w:val="DefaultParagraphFont"/>
    <w:uiPriority w:val="99"/>
    <w:semiHidden/>
    <w:unhideWhenUsed/>
    <w:rsid w:val="0011055E"/>
    <w:rPr>
      <w:sz w:val="16"/>
      <w:szCs w:val="16"/>
    </w:rPr>
  </w:style>
  <w:style w:type="paragraph" w:styleId="CommentText">
    <w:name w:val="annotation text"/>
    <w:basedOn w:val="Normal"/>
    <w:link w:val="CommentTextChar"/>
    <w:uiPriority w:val="99"/>
    <w:semiHidden/>
    <w:unhideWhenUsed/>
    <w:rsid w:val="0011055E"/>
    <w:pPr>
      <w:spacing w:line="240" w:lineRule="auto"/>
    </w:pPr>
    <w:rPr>
      <w:sz w:val="20"/>
      <w:szCs w:val="20"/>
    </w:rPr>
  </w:style>
  <w:style w:type="character" w:customStyle="1" w:styleId="CommentTextChar">
    <w:name w:val="Comment Text Char"/>
    <w:basedOn w:val="DefaultParagraphFont"/>
    <w:link w:val="CommentText"/>
    <w:uiPriority w:val="99"/>
    <w:semiHidden/>
    <w:rsid w:val="0011055E"/>
    <w:rPr>
      <w:sz w:val="20"/>
      <w:szCs w:val="20"/>
    </w:rPr>
  </w:style>
  <w:style w:type="paragraph" w:styleId="CommentSubject">
    <w:name w:val="annotation subject"/>
    <w:basedOn w:val="CommentText"/>
    <w:next w:val="CommentText"/>
    <w:link w:val="CommentSubjectChar"/>
    <w:uiPriority w:val="99"/>
    <w:semiHidden/>
    <w:unhideWhenUsed/>
    <w:rsid w:val="0011055E"/>
    <w:rPr>
      <w:b/>
      <w:bCs/>
    </w:rPr>
  </w:style>
  <w:style w:type="character" w:customStyle="1" w:styleId="CommentSubjectChar">
    <w:name w:val="Comment Subject Char"/>
    <w:basedOn w:val="CommentTextChar"/>
    <w:link w:val="CommentSubject"/>
    <w:uiPriority w:val="99"/>
    <w:semiHidden/>
    <w:rsid w:val="0011055E"/>
    <w:rPr>
      <w:b/>
      <w:bCs/>
      <w:sz w:val="20"/>
      <w:szCs w:val="20"/>
    </w:rPr>
  </w:style>
  <w:style w:type="paragraph" w:styleId="Revision">
    <w:name w:val="Revision"/>
    <w:hidden/>
    <w:uiPriority w:val="99"/>
    <w:semiHidden/>
    <w:rsid w:val="0011055E"/>
    <w:pPr>
      <w:spacing w:after="0" w:line="240" w:lineRule="auto"/>
    </w:pPr>
  </w:style>
  <w:style w:type="paragraph" w:styleId="BalloonText">
    <w:name w:val="Balloon Text"/>
    <w:basedOn w:val="Normal"/>
    <w:link w:val="BalloonTextChar"/>
    <w:uiPriority w:val="99"/>
    <w:semiHidden/>
    <w:unhideWhenUsed/>
    <w:rsid w:val="001105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05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Pîrțînă</dc:creator>
  <cp:keywords/>
  <dc:description/>
  <cp:lastModifiedBy>Cezar Captaciuc</cp:lastModifiedBy>
  <cp:revision>5</cp:revision>
  <dcterms:created xsi:type="dcterms:W3CDTF">2021-03-05T16:56:00Z</dcterms:created>
  <dcterms:modified xsi:type="dcterms:W3CDTF">2021-03-11T09:33:00Z</dcterms:modified>
</cp:coreProperties>
</file>